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7FF4F7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Религиозная организация - </w:t>
      </w:r>
    </w:p>
    <w:p w14:paraId="68984AE3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духовная профессиональная образовательная организация </w:t>
      </w:r>
    </w:p>
    <w:p w14:paraId="0ADC9822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«Центр подготовки церковных специалистов </w:t>
      </w:r>
    </w:p>
    <w:p w14:paraId="18799EA5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Рязанской Епархии Русской Православной Церкви»</w:t>
      </w:r>
    </w:p>
    <w:p w14:paraId="2B160CC7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6875558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F030FD8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5FB0B777">
      <w:pPr>
        <w:ind w:left="5400" w:leftChars="270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УТВЕРЖДАЮ</w:t>
      </w:r>
    </w:p>
    <w:p w14:paraId="1D5E0EB6">
      <w:pPr>
        <w:ind w:left="5400" w:leftChars="2700" w:firstLine="0" w:firstLineChars="0"/>
        <w:jc w:val="center"/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>Директор Центра</w:t>
      </w:r>
    </w:p>
    <w:p w14:paraId="3811A8E2">
      <w:pPr>
        <w:ind w:left="5400" w:leftChars="270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>игумен Иоасаф (Сорокин)</w:t>
      </w:r>
    </w:p>
    <w:p w14:paraId="2463A2B1">
      <w:pPr>
        <w:ind w:left="5400" w:leftChars="270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«___» ___________________2025 г.</w:t>
      </w:r>
    </w:p>
    <w:p w14:paraId="21920CE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CFD02B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2855A0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Рабочая программа дисциплины</w:t>
      </w:r>
    </w:p>
    <w:p w14:paraId="7E6BD003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«Церковнославянское чтение»</w:t>
      </w:r>
    </w:p>
    <w:p w14:paraId="1B22368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для будущих церковных чтецов и псаломщиков</w:t>
      </w:r>
    </w:p>
    <w:p w14:paraId="0FF63DC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C5E58FB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C3FF992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FD63A54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5906FF3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DC0A041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4CB5B50A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46567C0B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198054D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30D8E487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3C68061B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16B720C9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4C4D620E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Рязань 2025</w:t>
      </w:r>
    </w:p>
    <w:p w14:paraId="7834968D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40FCDDDD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67C06E7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1. Паспорт дисциплины</w:t>
      </w:r>
    </w:p>
    <w:p w14:paraId="53B4C61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Наименование дисциплины</w:t>
      </w:r>
      <w:r>
        <w:rPr>
          <w:rFonts w:hint="default" w:ascii="Times New Roman" w:hAnsi="Times New Roman" w:cs="Times New Roman"/>
          <w:sz w:val="28"/>
          <w:szCs w:val="28"/>
        </w:rPr>
        <w:t xml:space="preserve">: Церковнославянское чтение  </w:t>
      </w:r>
    </w:p>
    <w:p w14:paraId="172C5D4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Срок освоения:</w:t>
      </w:r>
      <w:r>
        <w:rPr>
          <w:rFonts w:hint="default" w:ascii="Times New Roman" w:hAnsi="Times New Roman" w:cs="Times New Roman"/>
          <w:sz w:val="28"/>
          <w:szCs w:val="28"/>
        </w:rPr>
        <w:t xml:space="preserve"> 1 учебный год  </w:t>
      </w:r>
    </w:p>
    <w:p w14:paraId="49989B5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Количество учебных недель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34  </w:t>
      </w:r>
    </w:p>
    <w:p w14:paraId="0B10AFD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Форма занятий</w:t>
      </w:r>
      <w:r>
        <w:rPr>
          <w:rFonts w:hint="default" w:ascii="Times New Roman" w:hAnsi="Times New Roman" w:cs="Times New Roman"/>
          <w:sz w:val="28"/>
          <w:szCs w:val="28"/>
        </w:rPr>
        <w:t xml:space="preserve">: групповое практическое занятие  </w:t>
      </w:r>
    </w:p>
    <w:p w14:paraId="62860C7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Периодичность</w:t>
      </w:r>
      <w:r>
        <w:rPr>
          <w:rFonts w:hint="default" w:ascii="Times New Roman" w:hAnsi="Times New Roman" w:cs="Times New Roman"/>
          <w:sz w:val="28"/>
          <w:szCs w:val="28"/>
        </w:rPr>
        <w:t xml:space="preserve">: 1 занятие в неделю  </w:t>
      </w:r>
    </w:p>
    <w:p w14:paraId="27AE9F8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Продолжительность занятия</w:t>
      </w:r>
      <w:r>
        <w:rPr>
          <w:rFonts w:hint="default" w:ascii="Times New Roman" w:hAnsi="Times New Roman" w:cs="Times New Roman"/>
          <w:sz w:val="28"/>
          <w:szCs w:val="28"/>
        </w:rPr>
        <w:t xml:space="preserve">: 90 минут  </w:t>
      </w:r>
    </w:p>
    <w:p w14:paraId="011C931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Общий объём</w:t>
      </w:r>
      <w:r>
        <w:rPr>
          <w:rFonts w:hint="default" w:ascii="Times New Roman" w:hAnsi="Times New Roman" w:cs="Times New Roman"/>
          <w:sz w:val="28"/>
          <w:szCs w:val="28"/>
        </w:rPr>
        <w:t xml:space="preserve">: 51 астрономический час  </w:t>
      </w:r>
    </w:p>
    <w:p w14:paraId="5D263D8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Форма итоговой аттестации</w:t>
      </w:r>
      <w:r>
        <w:rPr>
          <w:rFonts w:hint="default" w:ascii="Times New Roman" w:hAnsi="Times New Roman" w:cs="Times New Roman"/>
          <w:sz w:val="28"/>
          <w:szCs w:val="28"/>
        </w:rPr>
        <w:t>: практический экзамен</w:t>
      </w:r>
    </w:p>
    <w:p w14:paraId="1CE1569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6B2B75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Дисциплина входит в программу подготовки будущих церковных чтецов и псаломщиков и направлена на формирование практического навыка богослужебного чтения церковнославянских текстов.</w:t>
      </w:r>
    </w:p>
    <w:p w14:paraId="4D0B58C3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6198223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2. Цель дисциплины</w:t>
      </w:r>
    </w:p>
    <w:p w14:paraId="714D9C2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Сформировать у учащихся навык грамотного, ясного, благоговейного и уставно уместного чтения церковнославянских богослужебных текстов в храме.</w:t>
      </w:r>
    </w:p>
    <w:p w14:paraId="14C8A319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E3AC64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3. Задачи дисциплины</w:t>
      </w:r>
    </w:p>
    <w:p w14:paraId="4D53A0B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ходе изучения дисциплины учащиеся осваивают:</w:t>
      </w:r>
    </w:p>
    <w:p w14:paraId="07A7140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Практическое чтение церковнославянского текста вслух.</w:t>
      </w:r>
    </w:p>
    <w:p w14:paraId="60BB807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Церковное произношение в русской богослужебной традиции.</w:t>
      </w:r>
    </w:p>
    <w:p w14:paraId="1C5634B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Чтение с правильными ударениями.</w:t>
      </w:r>
    </w:p>
    <w:p w14:paraId="786749C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Раскрытие основных титл и сокращений при чтении.</w:t>
      </w:r>
    </w:p>
    <w:p w14:paraId="230EFE2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Владение темпом богослужебного чтения.</w:t>
      </w:r>
    </w:p>
    <w:p w14:paraId="13ABD17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Навык смысловых пауз.</w:t>
      </w:r>
    </w:p>
    <w:p w14:paraId="72D75AC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Чёткую дикцию и достаточную громкость.</w:t>
      </w:r>
    </w:p>
    <w:p w14:paraId="0ADAD6C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8. Управление дыханием во время чтения.</w:t>
      </w:r>
    </w:p>
    <w:p w14:paraId="2C7E47E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9. Ровную, собранную, молитвенную интонацию.</w:t>
      </w:r>
    </w:p>
    <w:p w14:paraId="01D1ED3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10. Чтение Псалтири, Часослова, Апостола и паремий.</w:t>
      </w:r>
    </w:p>
    <w:p w14:paraId="558790A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11. Практику чтения в условиях, приближённых к богослужебным.</w:t>
      </w:r>
    </w:p>
    <w:p w14:paraId="18AD667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12. Поведение чтеца и псаломщика при чтении в храме.</w:t>
      </w:r>
    </w:p>
    <w:p w14:paraId="73670D83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E8FD15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4. Планируемые результаты обучения</w:t>
      </w:r>
    </w:p>
    <w:p w14:paraId="36E2050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окончании курса учащийся должен уметь:</w:t>
      </w:r>
    </w:p>
    <w:p w14:paraId="1300EA6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Читать церковнославянский текст без транслитерации.</w:t>
      </w:r>
    </w:p>
    <w:p w14:paraId="50C68DF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Правильно произносить церковнославянские слова.</w:t>
      </w:r>
    </w:p>
    <w:p w14:paraId="2EC383B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Читать основные надстрочные знаки и ударения.</w:t>
      </w:r>
    </w:p>
    <w:p w14:paraId="776BC41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Раскрывать распространённые церковнославянские сокращения.</w:t>
      </w:r>
    </w:p>
    <w:p w14:paraId="691FDF6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Соблюдать смысловые паузы.</w:t>
      </w:r>
    </w:p>
    <w:p w14:paraId="1B92A9C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Читать без спешки и без искусственной декламации.</w:t>
      </w:r>
    </w:p>
    <w:p w14:paraId="17E4AA8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Владеть голосом и дыханием при продолжительном чтении.</w:t>
      </w:r>
    </w:p>
    <w:p w14:paraId="38DA3FD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8. Читать молитвы, псалмы, кафизмы, часы, Апостол и паремии.</w:t>
      </w:r>
    </w:p>
    <w:p w14:paraId="425AFA8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9. Подготовить текст к чтению заранее.</w:t>
      </w:r>
    </w:p>
    <w:p w14:paraId="5EF754F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10. Спокойно исправлять ошибку во время чтения.</w:t>
      </w:r>
    </w:p>
    <w:p w14:paraId="672016E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11. Читать в храмовом пространстве у аналоя или на клиросе.</w:t>
      </w:r>
    </w:p>
    <w:p w14:paraId="70AF470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12. Сохранять благоговейное поведение во время чтения.</w:t>
      </w:r>
    </w:p>
    <w:p w14:paraId="1A7D5AB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FE0E88E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5. Содержание дисциплины</w:t>
      </w:r>
    </w:p>
    <w:p w14:paraId="0900633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Дисциплина состоит из четырёх учебных разделов:</w:t>
      </w:r>
    </w:p>
    <w:p w14:paraId="678223B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Основы церковного чтения.  </w:t>
      </w:r>
    </w:p>
    <w:p w14:paraId="63037F5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Голос, дыхание, дикция, темп, ударения, паузы, чтение молитв.</w:t>
      </w:r>
    </w:p>
    <w:p w14:paraId="3E1F08F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2. Чтение Псалтири.  </w:t>
      </w:r>
    </w:p>
    <w:p w14:paraId="7D18F9D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Псалмы, кафизмы, шестопсалмие, продолжительное чтение.</w:t>
      </w:r>
    </w:p>
    <w:p w14:paraId="636616A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3. Чтение Часослова.  </w:t>
      </w:r>
    </w:p>
    <w:p w14:paraId="1AEA5A6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Часы, повечерие, полунощница, изобразительны, каноны и акафисты.</w:t>
      </w:r>
    </w:p>
    <w:p w14:paraId="5BDE0AA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4. Чтение Апостола, паремий и итоговая практика.  </w:t>
      </w:r>
    </w:p>
    <w:p w14:paraId="7EB4EB3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Апостольские зачала, прокимны, аллилуиарии, паремии, великопостные и праздничные тексты.</w:t>
      </w:r>
    </w:p>
    <w:p w14:paraId="032F51B0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80EE0D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6. Учебно-тематический план</w:t>
      </w:r>
    </w:p>
    <w:p w14:paraId="1AC0C1B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| Раздел | Количество недель | Количество занятий |</w:t>
      </w:r>
    </w:p>
    <w:p w14:paraId="2745773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| I. Основы церковного чтения | 8 | 8 |</w:t>
      </w:r>
    </w:p>
    <w:p w14:paraId="4F9AF54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| II. Чтение Псалтири | 8 | 8 |</w:t>
      </w:r>
    </w:p>
    <w:p w14:paraId="1F82558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| III. Чтение Часослова | 10 | 10 |</w:t>
      </w:r>
    </w:p>
    <w:p w14:paraId="026C511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| IV. Апостол, паремии и итоговая практика | 8 | 8 |</w:t>
      </w:r>
    </w:p>
    <w:p w14:paraId="78B2B9A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| Итого | 34 | 34 |</w:t>
      </w:r>
    </w:p>
    <w:p w14:paraId="22FB54F7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17B65F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7. Календарно-тематическое планирование</w:t>
      </w:r>
    </w:p>
    <w:p w14:paraId="6B0C21C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I четверть</w:t>
      </w:r>
    </w:p>
    <w:p w14:paraId="6F3F162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Раздел I. Основы церковного чтения</w:t>
      </w:r>
    </w:p>
    <w:p w14:paraId="5469EFA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1. Введение в церковное чтение</w:t>
      </w:r>
    </w:p>
    <w:p w14:paraId="113DEBD8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76725D1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Понятие церковного чтения.</w:t>
      </w:r>
    </w:p>
    <w:p w14:paraId="43793E5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Отличие богослужебного чтения от бытового и художественного чтения.</w:t>
      </w:r>
    </w:p>
    <w:p w14:paraId="0D06250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Роль чтеца и псаломщика.</w:t>
      </w:r>
    </w:p>
    <w:p w14:paraId="1053878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Основные качества церковного чтения:</w:t>
      </w:r>
    </w:p>
    <w:p w14:paraId="7EBAFF5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ясность;</w:t>
      </w:r>
    </w:p>
    <w:p w14:paraId="605AFCB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ровность;</w:t>
      </w:r>
    </w:p>
    <w:p w14:paraId="02BE183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благоговейность;</w:t>
      </w:r>
    </w:p>
    <w:p w14:paraId="68EC194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смысловая точность;</w:t>
      </w:r>
    </w:p>
    <w:p w14:paraId="496BBA5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отсутствие театральности.</w:t>
      </w:r>
    </w:p>
    <w:p w14:paraId="1049486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Первичное определение индивидуальных трудностей учащихся.</w:t>
      </w:r>
    </w:p>
    <w:p w14:paraId="7055B47C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A8CE57D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1089E57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пробное чтение молитвы «Отче наш»;</w:t>
      </w:r>
    </w:p>
    <w:p w14:paraId="790FF57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коротких молитвенных фраз;</w:t>
      </w:r>
    </w:p>
    <w:p w14:paraId="5C74381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разбор темпа, громкости, дикции.</w:t>
      </w:r>
    </w:p>
    <w:p w14:paraId="0A62BA6D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2E8DF4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2. Голос, дыхание, дикция</w:t>
      </w:r>
    </w:p>
    <w:p w14:paraId="789AC07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151F481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Дыхание при чтении.</w:t>
      </w:r>
    </w:p>
    <w:p w14:paraId="768C94A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Опора голоса.</w:t>
      </w:r>
    </w:p>
    <w:p w14:paraId="74B16DB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громко, но без крика.</w:t>
      </w:r>
    </w:p>
    <w:p w14:paraId="67D1BF7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Чёткое произнесение окончаний.</w:t>
      </w:r>
    </w:p>
    <w:p w14:paraId="6A386E5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Ровность голоса.</w:t>
      </w:r>
    </w:p>
    <w:p w14:paraId="1A2CAB8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Основные дефекты дикции при чтении.</w:t>
      </w:r>
    </w:p>
    <w:p w14:paraId="39EAE80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4E2DBA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34B1F37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дыхательные упражнения;</w:t>
      </w:r>
    </w:p>
    <w:p w14:paraId="6341CD5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фраз на одном дыхании;</w:t>
      </w:r>
    </w:p>
    <w:p w14:paraId="16E8A47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молитв:</w:t>
      </w:r>
    </w:p>
    <w:p w14:paraId="2D28A94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«Царю Небесный»;</w:t>
      </w:r>
    </w:p>
    <w:p w14:paraId="6097602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«Трисвятое»;</w:t>
      </w:r>
    </w:p>
    <w:p w14:paraId="74D82C3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«Пресвятая Троице».</w:t>
      </w:r>
    </w:p>
    <w:p w14:paraId="35ACCF6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A30AE9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3. Практическое чтение церковнославянской графики</w:t>
      </w:r>
    </w:p>
    <w:p w14:paraId="5849417D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7934799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слов с особыми церковнославянскими буквами.</w:t>
      </w:r>
    </w:p>
    <w:p w14:paraId="7BE3D80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Практическое различение букв:</w:t>
      </w:r>
    </w:p>
    <w:p w14:paraId="4041B26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ѣ;</w:t>
      </w:r>
    </w:p>
    <w:p w14:paraId="0A9175B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і;</w:t>
      </w:r>
    </w:p>
    <w:p w14:paraId="4950F64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ѳ;</w:t>
      </w:r>
    </w:p>
    <w:p w14:paraId="3AD4BF7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ѵ;</w:t>
      </w:r>
    </w:p>
    <w:p w14:paraId="788567A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ѡ;</w:t>
      </w:r>
    </w:p>
    <w:p w14:paraId="7BAACD5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ѯ;</w:t>
      </w:r>
    </w:p>
    <w:p w14:paraId="42F0B41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ѱ;</w:t>
      </w:r>
    </w:p>
    <w:p w14:paraId="63AF752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ѕ.</w:t>
      </w:r>
    </w:p>
    <w:p w14:paraId="3604570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Преодоление затруднений при чтении непривычного текста.</w:t>
      </w:r>
    </w:p>
    <w:p w14:paraId="7F18FC67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53F0334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557F69E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отдельных слов;</w:t>
      </w:r>
    </w:p>
    <w:p w14:paraId="4B38AAB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коротких молитв;</w:t>
      </w:r>
    </w:p>
    <w:p w14:paraId="2B7DA9A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исправление ошибок при чтении особых букв.</w:t>
      </w:r>
    </w:p>
    <w:p w14:paraId="7D2EDFE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74BAA2B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4. Титла и сокращения в чтении</w:t>
      </w:r>
    </w:p>
    <w:p w14:paraId="1729B88F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608202B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Титло как знак сокращения.</w:t>
      </w:r>
    </w:p>
    <w:p w14:paraId="6D6C5D8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Раскрытие священных имён и часто встречающихся сокращений.</w:t>
      </w:r>
    </w:p>
    <w:p w14:paraId="08F5BC8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слов под титлами без остановки и смущения.</w:t>
      </w:r>
    </w:p>
    <w:p w14:paraId="5CDF4C81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6285124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Основные сокращения для практики:</w:t>
      </w:r>
    </w:p>
    <w:p w14:paraId="2449556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Бг҃ъ — Бог;</w:t>
      </w:r>
    </w:p>
    <w:p w14:paraId="5696E3D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Гдⷭ҇ь — Господь;</w:t>
      </w:r>
    </w:p>
    <w:p w14:paraId="4B59E9F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Іс҃ъ — Иисус;</w:t>
      </w:r>
    </w:p>
    <w:p w14:paraId="33EACAC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Хрⷭ҇тосъ — Христос;</w:t>
      </w:r>
    </w:p>
    <w:p w14:paraId="6A15F81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Дх҃ъ — Дух;</w:t>
      </w:r>
    </w:p>
    <w:p w14:paraId="72D6168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Бц҃а — Богородица;</w:t>
      </w:r>
    </w:p>
    <w:p w14:paraId="19BCAB6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Ст҃ый — святой.</w:t>
      </w:r>
    </w:p>
    <w:p w14:paraId="4A256A8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929216A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155A73C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слов под титлами;</w:t>
      </w:r>
    </w:p>
    <w:p w14:paraId="6D31ED2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начальных молитв;</w:t>
      </w:r>
    </w:p>
    <w:p w14:paraId="10D8C91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индивидуальное чтение с исправлением ошибок.</w:t>
      </w:r>
    </w:p>
    <w:p w14:paraId="7C4183B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7D02F5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5. Ударение в церковнославянском чтении</w:t>
      </w:r>
    </w:p>
    <w:p w14:paraId="3BB87D17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3D097E0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Значение ударения для правильного чтения.</w:t>
      </w:r>
    </w:p>
    <w:p w14:paraId="3C95C2E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слов с надстрочными ударениями.</w:t>
      </w:r>
    </w:p>
    <w:p w14:paraId="3F10E3D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Распространённые ошибки в ударениях.</w:t>
      </w:r>
    </w:p>
    <w:p w14:paraId="7AD01B0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Ударение в местоимениях, молитвенных обращениях и частотных словах.</w:t>
      </w:r>
    </w:p>
    <w:p w14:paraId="3F62E550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74070AD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567EF44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словарных рядов;</w:t>
      </w:r>
    </w:p>
    <w:p w14:paraId="6794E5D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молитв:</w:t>
      </w:r>
    </w:p>
    <w:p w14:paraId="3636E7A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«Отче наш»;</w:t>
      </w:r>
    </w:p>
    <w:p w14:paraId="7142F29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«Богородице Дево»;</w:t>
      </w:r>
    </w:p>
    <w:p w14:paraId="6E11BBB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«Достойно есть».</w:t>
      </w:r>
    </w:p>
    <w:p w14:paraId="213DEB3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78DCB5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6. Паузы и смысловые отрезки</w:t>
      </w:r>
    </w:p>
    <w:p w14:paraId="516151CB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6875068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Пауза по знаку препинания.</w:t>
      </w:r>
    </w:p>
    <w:p w14:paraId="1408AAF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Пауза по смыслу.</w:t>
      </w:r>
    </w:p>
    <w:p w14:paraId="4CF0F42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Деление текста на речевые отрезки.</w:t>
      </w:r>
    </w:p>
    <w:p w14:paraId="35AF214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без механического дробления фразы.</w:t>
      </w:r>
    </w:p>
    <w:p w14:paraId="34D0260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Смысловое выделение главных слов.</w:t>
      </w:r>
    </w:p>
    <w:p w14:paraId="14BF4581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91FD446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361E4E7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разметка пауз в тексте;</w:t>
      </w:r>
    </w:p>
    <w:p w14:paraId="64BD8DC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начальных стихов Псалма 50;</w:t>
      </w:r>
    </w:p>
    <w:p w14:paraId="2CAC8A0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одного текста с разными вариантами пауз.</w:t>
      </w:r>
    </w:p>
    <w:p w14:paraId="4BAB55BF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539F3F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7. Темп церковного чтения</w:t>
      </w:r>
    </w:p>
    <w:p w14:paraId="0543928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1E3C80B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Нормальный богослужебный темп.</w:t>
      </w:r>
    </w:p>
    <w:p w14:paraId="29017DF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Ошибки чрезмерно быстрого чтения.</w:t>
      </w:r>
    </w:p>
    <w:p w14:paraId="286F757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Ошибки чрезмерно медленного чтения.</w:t>
      </w:r>
    </w:p>
    <w:p w14:paraId="4B03365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Различие темпа при чтении молитв, псалмов, часов и Апостола.</w:t>
      </w:r>
    </w:p>
    <w:p w14:paraId="64369CA5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53198EF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636AE80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Псалма 50 в разных темпах;</w:t>
      </w:r>
    </w:p>
    <w:p w14:paraId="0AE26D0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определение рабочего темпа;</w:t>
      </w:r>
    </w:p>
    <w:p w14:paraId="4B7848C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индивидуальное чтение учащихся.</w:t>
      </w:r>
    </w:p>
    <w:p w14:paraId="47938E9E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9A1BF33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8. Первый практический зачёт</w:t>
      </w:r>
    </w:p>
    <w:p w14:paraId="4EA312C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Проверяемые навыки:</w:t>
      </w:r>
    </w:p>
    <w:p w14:paraId="492E0F2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начальных молитв;</w:t>
      </w:r>
    </w:p>
    <w:p w14:paraId="1F03DAA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Псалма 50 или его части;</w:t>
      </w:r>
    </w:p>
    <w:p w14:paraId="601FE5F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чёткость произношения;</w:t>
      </w:r>
    </w:p>
    <w:p w14:paraId="6AF42B1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владение темпом;</w:t>
      </w:r>
    </w:p>
    <w:p w14:paraId="680CC0B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правильность пауз;</w:t>
      </w:r>
    </w:p>
    <w:p w14:paraId="673F832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знание основных сокращений под титлами;</w:t>
      </w:r>
    </w:p>
    <w:p w14:paraId="184ABEA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ровность и благоговейность чтения.</w:t>
      </w:r>
    </w:p>
    <w:p w14:paraId="2A9EC4A6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851176C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Форма зачёта:</w:t>
      </w:r>
    </w:p>
    <w:p w14:paraId="2F98CF7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индивидуальное чтение;</w:t>
      </w:r>
    </w:p>
    <w:p w14:paraId="04F305D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устное исправление допущенных ошибок;</w:t>
      </w:r>
    </w:p>
    <w:p w14:paraId="7A2CAD2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повторное чтение исправленного фрагмента.</w:t>
      </w:r>
    </w:p>
    <w:p w14:paraId="30419DC3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BA768E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II четверть</w:t>
      </w:r>
    </w:p>
    <w:p w14:paraId="184E209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Раздел II. Чтение Псалтири</w:t>
      </w:r>
    </w:p>
    <w:p w14:paraId="7E59169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9. Псалом как богослужебный текст</w:t>
      </w:r>
    </w:p>
    <w:p w14:paraId="463B10F6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1B29CB2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Особенности чтения псалмов.</w:t>
      </w:r>
    </w:p>
    <w:p w14:paraId="4EC9134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Молитвенный характер псалмического текста.</w:t>
      </w:r>
    </w:p>
    <w:p w14:paraId="344CDA2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Повторы и параллелизмы.</w:t>
      </w:r>
    </w:p>
    <w:p w14:paraId="698E44C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Сохранение ровного тона при эмоционально насыщенном тексте.</w:t>
      </w:r>
    </w:p>
    <w:p w14:paraId="38076DF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C5E1225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32AAC7F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Псалма 50;</w:t>
      </w:r>
    </w:p>
    <w:p w14:paraId="4CDB18C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над плавностью и собранностью чтения;</w:t>
      </w:r>
    </w:p>
    <w:p w14:paraId="45C77CB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исправление ударений.</w:t>
      </w:r>
    </w:p>
    <w:p w14:paraId="306C705F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649B5A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10. Чтение Псалма 90</w:t>
      </w:r>
    </w:p>
    <w:p w14:paraId="3039A2EF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432554A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защитного и молитвенно-сосредоточенного текста.</w:t>
      </w:r>
    </w:p>
    <w:p w14:paraId="5AC1C79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с длинными словами.</w:t>
      </w:r>
    </w:p>
    <w:p w14:paraId="298092F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Дыхание в продолжительных фразах.</w:t>
      </w:r>
    </w:p>
    <w:p w14:paraId="1721555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Умеренная выразительность.</w:t>
      </w:r>
    </w:p>
    <w:p w14:paraId="2A2719D6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8581CF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5B36540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Псалма 90 по стихам;</w:t>
      </w:r>
    </w:p>
    <w:p w14:paraId="696EA3C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Псалма 90 целиком;</w:t>
      </w:r>
    </w:p>
    <w:p w14:paraId="423CCD6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индивидуальный разбор ошибок.</w:t>
      </w:r>
    </w:p>
    <w:p w14:paraId="6500373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D7BD717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11. Чтение Псалма 102</w:t>
      </w:r>
    </w:p>
    <w:p w14:paraId="60216EF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5F12FEC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Хвалебный характер псалма.</w:t>
      </w:r>
    </w:p>
    <w:p w14:paraId="12B91F5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Смысловые вершины текста.</w:t>
      </w:r>
    </w:p>
    <w:p w14:paraId="1DA2578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без чрезмерного повышения тона.</w:t>
      </w:r>
    </w:p>
    <w:p w14:paraId="7F02D60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Паузы между стихами.</w:t>
      </w:r>
    </w:p>
    <w:p w14:paraId="5B292CD3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938F834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2DD1FD7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Псалма 102;</w:t>
      </w:r>
    </w:p>
    <w:p w14:paraId="0C6BD71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над смысловыми ударениями;</w:t>
      </w:r>
    </w:p>
    <w:p w14:paraId="5A78AFD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в храмовом темпе.</w:t>
      </w:r>
    </w:p>
    <w:p w14:paraId="67ACA613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33D16D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12. Чтение Псалма 103</w:t>
      </w:r>
    </w:p>
    <w:p w14:paraId="4717B6B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69C3BA2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Продолжительное чтение.</w:t>
      </w:r>
    </w:p>
    <w:p w14:paraId="4C9D04D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Сохранение внимания при длинном тексте.</w:t>
      </w:r>
    </w:p>
    <w:p w14:paraId="5CEB5F3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Голосовая выносливость.</w:t>
      </w:r>
    </w:p>
    <w:p w14:paraId="5B823EC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Ровность интонации на протяжении всего псалма.</w:t>
      </w:r>
    </w:p>
    <w:p w14:paraId="33DC902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D6C4297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6A05B72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Псалма 103;</w:t>
      </w:r>
    </w:p>
    <w:p w14:paraId="42FCA36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длинных периодов;</w:t>
      </w:r>
    </w:p>
    <w:p w14:paraId="4F538F6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над дыханием.</w:t>
      </w:r>
    </w:p>
    <w:p w14:paraId="2B7B5466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17B9A2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13. Чтение кафизмы</w:t>
      </w:r>
    </w:p>
    <w:p w14:paraId="43AA5BC8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21AA9C1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Практика чтения последовательного псалмического текста.</w:t>
      </w:r>
    </w:p>
    <w:p w14:paraId="7504E10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Паузы между псалмами.</w:t>
      </w:r>
    </w:p>
    <w:p w14:paraId="2A4676F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«Слава, и ныне».</w:t>
      </w:r>
    </w:p>
    <w:p w14:paraId="2E20251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Сохранение единого темпа при смене читающих.</w:t>
      </w:r>
    </w:p>
    <w:p w14:paraId="46FAA0B3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84B029D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6513C5F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первой славы кафизмы;</w:t>
      </w:r>
    </w:p>
    <w:p w14:paraId="6D21381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по очереди;</w:t>
      </w:r>
    </w:p>
    <w:p w14:paraId="3A730DC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исправление сбивчивости и неравномерного темпа.</w:t>
      </w:r>
    </w:p>
    <w:p w14:paraId="3405A573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B802DB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14. Кафизма в богослужебном темпе</w:t>
      </w:r>
    </w:p>
    <w:p w14:paraId="2FF1EBDA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5BF0155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Отличие учебного чтения от богослужебного.</w:t>
      </w:r>
    </w:p>
    <w:p w14:paraId="108BC86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Продолжительное чтение без суеты.</w:t>
      </w:r>
    </w:p>
    <w:p w14:paraId="7500EFE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Переходы между частями кафизмы.</w:t>
      </w:r>
    </w:p>
    <w:p w14:paraId="2488D6E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Собранность читающего.</w:t>
      </w:r>
    </w:p>
    <w:p w14:paraId="38E4B61F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9A48113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16A48BE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кафизмы в последовательности;</w:t>
      </w:r>
    </w:p>
    <w:p w14:paraId="779C946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 аналоя;</w:t>
      </w:r>
    </w:p>
    <w:p w14:paraId="30C936A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перед группой.</w:t>
      </w:r>
    </w:p>
    <w:p w14:paraId="465D460D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4061A9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15. Шестопсалмие</w:t>
      </w:r>
    </w:p>
    <w:p w14:paraId="61FB8BB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26755F4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Особый характер чтения шестопсалмия.</w:t>
      </w:r>
    </w:p>
    <w:p w14:paraId="7BFC234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Строгость, ровность, сдержанность.</w:t>
      </w:r>
    </w:p>
    <w:p w14:paraId="6981F6D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Медленный и собранный темп.</w:t>
      </w:r>
    </w:p>
    <w:p w14:paraId="78B937D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Отсутствие эмоционального нажима.</w:t>
      </w:r>
    </w:p>
    <w:p w14:paraId="05B26BB9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A687A82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311F410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Псалма 3;</w:t>
      </w:r>
    </w:p>
    <w:p w14:paraId="2B9FF9F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Псалма 37;</w:t>
      </w:r>
    </w:p>
    <w:p w14:paraId="1838F90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Псалма 62;</w:t>
      </w:r>
    </w:p>
    <w:p w14:paraId="1033706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над ровностью и тишиной внутреннего настроя.</w:t>
      </w:r>
    </w:p>
    <w:p w14:paraId="116BF12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E00D9E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16. Второй практический зачёт</w:t>
      </w:r>
    </w:p>
    <w:p w14:paraId="34FF26B6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Проверяемые навыки:</w:t>
      </w:r>
    </w:p>
    <w:p w14:paraId="55BB671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одного псалма;</w:t>
      </w:r>
    </w:p>
    <w:p w14:paraId="70F3849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фрагмента кафизмы;</w:t>
      </w:r>
    </w:p>
    <w:p w14:paraId="7A163CD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фрагмента шестопсалмия;</w:t>
      </w:r>
    </w:p>
    <w:p w14:paraId="35DF9CF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устойчивость темпа;</w:t>
      </w:r>
    </w:p>
    <w:p w14:paraId="29DEC64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ясность дикции;</w:t>
      </w:r>
    </w:p>
    <w:p w14:paraId="199A7D0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смысловые паузы;</w:t>
      </w:r>
    </w:p>
    <w:p w14:paraId="40CE6A5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голосовая собранность.</w:t>
      </w:r>
    </w:p>
    <w:p w14:paraId="12A3C376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E6E3F73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Форма зачёта:</w:t>
      </w:r>
    </w:p>
    <w:p w14:paraId="3ADAB12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индивидуальное чтение;</w:t>
      </w:r>
    </w:p>
    <w:p w14:paraId="30F9F47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заранее подготовленного текста;</w:t>
      </w:r>
    </w:p>
    <w:p w14:paraId="4C2F178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короткого незнакомого псалмического фрагмента.</w:t>
      </w:r>
    </w:p>
    <w:p w14:paraId="5FEF215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28921B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III четверть</w:t>
      </w:r>
    </w:p>
    <w:p w14:paraId="3CC6A1C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Раздел III. Чтение Часослова</w:t>
      </w:r>
    </w:p>
    <w:p w14:paraId="1EDAB64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17. Чтение часов: общий навык</w:t>
      </w:r>
    </w:p>
    <w:p w14:paraId="2D80C8A8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6335A25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Практика чтения последований Часослова.</w:t>
      </w:r>
    </w:p>
    <w:p w14:paraId="34DAB4E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Чередование псалмов, тропарей и молитв.</w:t>
      </w:r>
    </w:p>
    <w:p w14:paraId="5A53B9D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Переходы между частями последования.</w:t>
      </w:r>
    </w:p>
    <w:p w14:paraId="303E4A8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без растерянности.</w:t>
      </w:r>
    </w:p>
    <w:p w14:paraId="3443B80F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8D0B6DA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5CEC1A3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начала 3-го часа;</w:t>
      </w:r>
    </w:p>
    <w:p w14:paraId="266AA78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псалмов часа;</w:t>
      </w:r>
    </w:p>
    <w:p w14:paraId="3CC0BD5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над переходами.</w:t>
      </w:r>
    </w:p>
    <w:p w14:paraId="29509CF6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4404A8E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18. Третий час</w:t>
      </w:r>
    </w:p>
    <w:p w14:paraId="0D373A6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08D42E0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Последовательное чтение 3-го часа.</w:t>
      </w:r>
    </w:p>
    <w:p w14:paraId="01E3CCE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тропарей и молитв.</w:t>
      </w:r>
    </w:p>
    <w:p w14:paraId="0A7F2EF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Ровность темпа в разных частях последования.</w:t>
      </w:r>
    </w:p>
    <w:p w14:paraId="48E3984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Чёткое окончание фраз.</w:t>
      </w:r>
    </w:p>
    <w:p w14:paraId="56FC725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A043FC7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31FAA1F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3-го часа полностью или крупными фрагментами;</w:t>
      </w:r>
    </w:p>
    <w:p w14:paraId="40913A7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индивидуальное чтение;</w:t>
      </w:r>
    </w:p>
    <w:p w14:paraId="3CF01E4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исправление ударений и пауз.</w:t>
      </w:r>
    </w:p>
    <w:p w14:paraId="01A788FD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8A4910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19. Шестой час</w:t>
      </w:r>
    </w:p>
    <w:p w14:paraId="78D44705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2AA3B64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Особенности чтения 6-го часа.</w:t>
      </w:r>
    </w:p>
    <w:p w14:paraId="118BEC0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Покаянная и сосредоточенная интонация.</w:t>
      </w:r>
    </w:p>
    <w:p w14:paraId="0FC1AD1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молитвенных прошений.</w:t>
      </w:r>
    </w:p>
    <w:p w14:paraId="2F248E4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Сохранение разборчивости при длинных фразах.</w:t>
      </w:r>
    </w:p>
    <w:p w14:paraId="7B805AE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23603D2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410A8B0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6-го часа;</w:t>
      </w:r>
    </w:p>
    <w:p w14:paraId="2B20458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молитвы часа;</w:t>
      </w:r>
    </w:p>
    <w:p w14:paraId="71F3EBE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псалмов часа.</w:t>
      </w:r>
    </w:p>
    <w:p w14:paraId="34EA7690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749D33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20. Девятый час</w:t>
      </w:r>
    </w:p>
    <w:p w14:paraId="2F6D8D0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774667C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9-го часа.</w:t>
      </w:r>
    </w:p>
    <w:p w14:paraId="0126756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с дыханием.</w:t>
      </w:r>
    </w:p>
    <w:p w14:paraId="044AE4D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Длинные молитвенные предложения.</w:t>
      </w:r>
    </w:p>
    <w:p w14:paraId="51AD689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без ускорения к концу текста.</w:t>
      </w:r>
    </w:p>
    <w:p w14:paraId="5B0857F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140C4CA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054D319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9-го часа;</w:t>
      </w:r>
    </w:p>
    <w:p w14:paraId="49FEA08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молитв;</w:t>
      </w:r>
    </w:p>
    <w:p w14:paraId="581119D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индивидуальный разбор ошибок.</w:t>
      </w:r>
    </w:p>
    <w:p w14:paraId="6C43B4A9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543540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21. Первый час</w:t>
      </w:r>
    </w:p>
    <w:p w14:paraId="17131D9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399CCF1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1-го часа.</w:t>
      </w:r>
    </w:p>
    <w:p w14:paraId="211B08F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Закрепление навыка чтения последований.</w:t>
      </w:r>
    </w:p>
    <w:p w14:paraId="5F2FE06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с устойчивым темпом.</w:t>
      </w:r>
    </w:p>
    <w:p w14:paraId="24EB983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Соблюдение пауз между частями.</w:t>
      </w:r>
    </w:p>
    <w:p w14:paraId="717F444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EFB3F3D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71EE7F1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1-го часа;</w:t>
      </w:r>
    </w:p>
    <w:p w14:paraId="4A7A57C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псалмов и молитв;</w:t>
      </w:r>
    </w:p>
    <w:p w14:paraId="7C3BB49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 аналоя.</w:t>
      </w:r>
    </w:p>
    <w:p w14:paraId="6721EC4D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DB5FB6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22. Повечерие</w:t>
      </w:r>
    </w:p>
    <w:p w14:paraId="576CA0EA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2E81E9C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молитвенных и покаянных текстов.</w:t>
      </w:r>
    </w:p>
    <w:p w14:paraId="483D498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Сдержанная выразительность.</w:t>
      </w:r>
    </w:p>
    <w:p w14:paraId="6F66BC0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длинных молитв.</w:t>
      </w:r>
    </w:p>
    <w:p w14:paraId="541EC28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Отсутствие эмоциональной перегрузки.</w:t>
      </w:r>
    </w:p>
    <w:p w14:paraId="5D9455F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9F34DEC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003BAFA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малого повечерия;</w:t>
      </w:r>
    </w:p>
    <w:p w14:paraId="3567049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великого повечерия;</w:t>
      </w:r>
    </w:p>
    <w:p w14:paraId="7EFE35F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над молитвенной сосредоточенностью.</w:t>
      </w:r>
    </w:p>
    <w:p w14:paraId="4DC58D66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68AA0D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23. Полунощница</w:t>
      </w:r>
    </w:p>
    <w:p w14:paraId="4805ACC8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225BD8C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текстов полунощницы.</w:t>
      </w:r>
    </w:p>
    <w:p w14:paraId="78BF0B8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Собранный и ровный характер чтения.</w:t>
      </w:r>
    </w:p>
    <w:p w14:paraId="2D039ED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Паузы после завершения смысловых частей.</w:t>
      </w:r>
    </w:p>
    <w:p w14:paraId="09CA556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с молитвенным текстом.</w:t>
      </w:r>
    </w:p>
    <w:p w14:paraId="72C17CEC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221483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5DCF421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полунощницы;</w:t>
      </w:r>
    </w:p>
    <w:p w14:paraId="53F19E5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псалмов и молитв;</w:t>
      </w:r>
    </w:p>
    <w:p w14:paraId="1F0935E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индивидуальное чтение.</w:t>
      </w:r>
    </w:p>
    <w:p w14:paraId="455DA911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582EF4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24. Изобразительны</w:t>
      </w:r>
    </w:p>
    <w:p w14:paraId="28AECDA2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530F96F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изобразительных.</w:t>
      </w:r>
    </w:p>
    <w:p w14:paraId="0DBE237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Блаженн.</w:t>
      </w:r>
    </w:p>
    <w:p w14:paraId="1A35191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Символа веры.</w:t>
      </w:r>
    </w:p>
    <w:p w14:paraId="4018E39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Чередование знакомых и менее знакомых текстов.</w:t>
      </w:r>
    </w:p>
    <w:p w14:paraId="760B687E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B872EC4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7E9DC82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Блаженн;</w:t>
      </w:r>
    </w:p>
    <w:p w14:paraId="64A7F9F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Символа веры;</w:t>
      </w:r>
    </w:p>
    <w:p w14:paraId="702A417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молитв из последования изобразительных.</w:t>
      </w:r>
    </w:p>
    <w:p w14:paraId="1B15A17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C8C1CE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25. Чтение канона и акафиста</w:t>
      </w:r>
    </w:p>
    <w:p w14:paraId="06C0E97C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3B11DB5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Практика чтения канона.</w:t>
      </w:r>
    </w:p>
    <w:p w14:paraId="398852B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тропарей канона.</w:t>
      </w:r>
    </w:p>
    <w:p w14:paraId="5B18006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припевов.</w:t>
      </w:r>
    </w:p>
    <w:p w14:paraId="3D8CF51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Практика чтения акафиста.</w:t>
      </w:r>
    </w:p>
    <w:p w14:paraId="0F94695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икосов и кондаков.</w:t>
      </w:r>
    </w:p>
    <w:p w14:paraId="412E0501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FDF1C0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7573AFE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канона;</w:t>
      </w:r>
    </w:p>
    <w:p w14:paraId="5BA2675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акафиста;</w:t>
      </w:r>
    </w:p>
    <w:p w14:paraId="08145EA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над единообразным темпом.</w:t>
      </w:r>
    </w:p>
    <w:p w14:paraId="5DF93D1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3A5991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26. Третий практический зачёт</w:t>
      </w:r>
    </w:p>
    <w:p w14:paraId="08A20B53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Проверяемые навыки:</w:t>
      </w:r>
    </w:p>
    <w:p w14:paraId="1A946D3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одного часа или его части;</w:t>
      </w:r>
    </w:p>
    <w:p w14:paraId="2A211DC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фрагмента повечерия;</w:t>
      </w:r>
    </w:p>
    <w:p w14:paraId="64C6FFC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фрагмента полунощницы или изобразительных;</w:t>
      </w:r>
    </w:p>
    <w:p w14:paraId="34DFA05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молитвенного текста;</w:t>
      </w:r>
    </w:p>
    <w:p w14:paraId="686506C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умение держать последовательность;</w:t>
      </w:r>
    </w:p>
    <w:p w14:paraId="02DC2D3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поведение читающего у аналоя.</w:t>
      </w:r>
    </w:p>
    <w:p w14:paraId="3A252BB1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C08D042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Форма зачёта:</w:t>
      </w:r>
    </w:p>
    <w:p w14:paraId="0D512E4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индивидуальное чтение;</w:t>
      </w:r>
    </w:p>
    <w:p w14:paraId="70F3013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 аналоя;</w:t>
      </w:r>
    </w:p>
    <w:p w14:paraId="57E9B79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заранее подготовленного текста.</w:t>
      </w:r>
    </w:p>
    <w:p w14:paraId="082CF82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8785430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IV четверть</w:t>
      </w:r>
    </w:p>
    <w:p w14:paraId="156EAF3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Раздел IV. Апостол, паремии и итоговая практика</w:t>
      </w:r>
    </w:p>
    <w:p w14:paraId="08ED3CD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ел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я 27. Особенности чтения Апостола</w:t>
      </w:r>
    </w:p>
    <w:p w14:paraId="5C9FE4D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4397510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Отличие чтения Апостола от чтения псалмов.</w:t>
      </w:r>
    </w:p>
    <w:p w14:paraId="4120F58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Торжественный и сдержанный характер чтения.</w:t>
      </w:r>
    </w:p>
    <w:p w14:paraId="46A208E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Длинные синтаксические периоды.</w:t>
      </w:r>
    </w:p>
    <w:p w14:paraId="1AC1277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Начало апостольского чтения.</w:t>
      </w:r>
    </w:p>
    <w:p w14:paraId="1482976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Завершение апостольского чтения.</w:t>
      </w:r>
    </w:p>
    <w:p w14:paraId="78FD7CA7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BC689B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2BB7B19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короткого апостольского зачала;</w:t>
      </w:r>
    </w:p>
    <w:p w14:paraId="7103553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деление длинных предложений на смысловые отрезки;</w:t>
      </w:r>
    </w:p>
    <w:p w14:paraId="2090C4C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над торжественной, но ровной интонацией.</w:t>
      </w:r>
    </w:p>
    <w:p w14:paraId="5EA99D8D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9F3C79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28. Чтение апостольских посланий</w:t>
      </w:r>
    </w:p>
    <w:p w14:paraId="05CB8A5F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185A52D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текстов апостольских посланий.</w:t>
      </w:r>
    </w:p>
    <w:p w14:paraId="77E99DC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Обращения:</w:t>
      </w:r>
    </w:p>
    <w:p w14:paraId="35212DD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«Братие»;</w:t>
      </w:r>
    </w:p>
    <w:p w14:paraId="3ACCE25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«Чадо Тимофее»;</w:t>
      </w:r>
    </w:p>
    <w:p w14:paraId="0196F52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«Возлюбленнии».</w:t>
      </w:r>
    </w:p>
    <w:p w14:paraId="2D741E9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с богословски насыщенным текстом.</w:t>
      </w:r>
    </w:p>
    <w:p w14:paraId="4D5141D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Смысловые акценты без декламации.</w:t>
      </w:r>
    </w:p>
    <w:p w14:paraId="3A82B70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0E6622A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2DDEAC4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зачал из Посланий апостола Павла;</w:t>
      </w:r>
    </w:p>
    <w:p w14:paraId="6C5BC17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зачал из Соборных посланий;</w:t>
      </w:r>
    </w:p>
    <w:p w14:paraId="4063707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исправление ударений и пауз.</w:t>
      </w:r>
    </w:p>
    <w:p w14:paraId="29E578C0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07B664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29. Чтение Деяний апостольских</w:t>
      </w:r>
    </w:p>
    <w:p w14:paraId="73D0281D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4EF271B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Повествовательный характер текста.</w:t>
      </w:r>
    </w:p>
    <w:p w14:paraId="17CE37D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Имена и географические названия.</w:t>
      </w:r>
    </w:p>
    <w:p w14:paraId="5C736B7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прямой речи.</w:t>
      </w:r>
    </w:p>
    <w:p w14:paraId="6031B31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Сохранение церковного тона при повествовании.</w:t>
      </w:r>
    </w:p>
    <w:p w14:paraId="7EE56B2F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84681E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481A35D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фрагмента из Деяний;</w:t>
      </w:r>
    </w:p>
    <w:p w14:paraId="3FEEB4A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длинных повествовательных предложений;</w:t>
      </w:r>
    </w:p>
    <w:p w14:paraId="5436D55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над дикцией.</w:t>
      </w:r>
    </w:p>
    <w:p w14:paraId="796EEF2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5BC08E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30. Прокимен и аллилуиарий</w:t>
      </w:r>
    </w:p>
    <w:p w14:paraId="12CEC36C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5ACA1D3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Практика чтения прокимна.</w:t>
      </w:r>
    </w:p>
    <w:p w14:paraId="71CE299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Практика чтения аллилуиария.</w:t>
      </w:r>
    </w:p>
    <w:p w14:paraId="407C3A8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перед Апостолом.</w:t>
      </w:r>
    </w:p>
    <w:p w14:paraId="7FB55D5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Взаимодействие с хором в учебной ситуации.</w:t>
      </w:r>
    </w:p>
    <w:p w14:paraId="2124C1B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Чёткое начало и окончание чтения.</w:t>
      </w:r>
    </w:p>
    <w:p w14:paraId="628AF88F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825BB7C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666A8A2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прокимна;</w:t>
      </w:r>
    </w:p>
    <w:p w14:paraId="13D120D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стиха прокимна;</w:t>
      </w:r>
    </w:p>
    <w:p w14:paraId="5099DED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аллилуиария;</w:t>
      </w:r>
    </w:p>
    <w:p w14:paraId="1F12FA7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учебная последовательность перед чтением Апостола.</w:t>
      </w:r>
    </w:p>
    <w:p w14:paraId="1BD85B89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1F328C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31. Паремии</w:t>
      </w:r>
    </w:p>
    <w:p w14:paraId="22C7DCEF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23C55C7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Особенности чтения ветхозаветного текста.</w:t>
      </w:r>
    </w:p>
    <w:p w14:paraId="3994C37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Торжественный характер паремий.</w:t>
      </w:r>
    </w:p>
    <w:p w14:paraId="66C958E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Длинные имена и названия.</w:t>
      </w:r>
    </w:p>
    <w:p w14:paraId="3B13A5E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пророческих и исторических фрагментов.</w:t>
      </w:r>
    </w:p>
    <w:p w14:paraId="76C09D7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Работа с продолжительными предложениями.</w:t>
      </w:r>
    </w:p>
    <w:p w14:paraId="1C93754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8CF3F2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4DC400B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одной паремии;</w:t>
      </w:r>
    </w:p>
    <w:p w14:paraId="0ED2227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трудных слов;</w:t>
      </w:r>
    </w:p>
    <w:p w14:paraId="327B9A3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разметка дыхания и пауз.</w:t>
      </w:r>
    </w:p>
    <w:p w14:paraId="3A78F087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7F0A400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32. Великопостные и праздничные чтения</w:t>
      </w:r>
    </w:p>
    <w:p w14:paraId="58C68082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1DBAEBA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великопостных текстов.</w:t>
      </w:r>
    </w:p>
    <w:p w14:paraId="7351A1D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фрагментов Великого канона.</w:t>
      </w:r>
    </w:p>
    <w:p w14:paraId="49B2B63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Пасхальных часов.</w:t>
      </w:r>
    </w:p>
    <w:p w14:paraId="63894A7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праздничных молитвословий.</w:t>
      </w:r>
    </w:p>
    <w:p w14:paraId="12DDB93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Деяний апостольских в пасхальный период.</w:t>
      </w:r>
    </w:p>
    <w:p w14:paraId="736A8C0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528CAD3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557150C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тропарей Великого канона;</w:t>
      </w:r>
    </w:p>
    <w:p w14:paraId="2E45F47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Пасхальных часов;</w:t>
      </w:r>
    </w:p>
    <w:p w14:paraId="3F16D44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праздничного апостольского или паремийного текста.</w:t>
      </w:r>
    </w:p>
    <w:p w14:paraId="3C1B8FA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1E541B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33. Итоговая практическая репетиция</w:t>
      </w:r>
    </w:p>
    <w:p w14:paraId="519B05EA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 занятия:</w:t>
      </w:r>
    </w:p>
    <w:p w14:paraId="0A07DA8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Повторение основных видов богослужебного чтения.</w:t>
      </w:r>
    </w:p>
    <w:p w14:paraId="4C3E12B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Исправление индивидуальных ошибок.</w:t>
      </w:r>
    </w:p>
    <w:p w14:paraId="1F9FD69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в условиях, приближённых к экзаменационным.</w:t>
      </w:r>
    </w:p>
    <w:p w14:paraId="7B64454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Отработка поведения у аналоя.</w:t>
      </w:r>
    </w:p>
    <w:p w14:paraId="2F79283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5363FA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Практика:</w:t>
      </w:r>
    </w:p>
    <w:p w14:paraId="62FDCB3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Каждый учащийся читает:</w:t>
      </w:r>
    </w:p>
    <w:p w14:paraId="73737D0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молитвенный текст;</w:t>
      </w:r>
    </w:p>
    <w:p w14:paraId="574DD17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псалом;</w:t>
      </w:r>
    </w:p>
    <w:p w14:paraId="1E4BBC1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фрагмент кафизмы;</w:t>
      </w:r>
    </w:p>
    <w:p w14:paraId="001A066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фрагмент часа;</w:t>
      </w:r>
    </w:p>
    <w:p w14:paraId="6E54830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фрагмент Апостола;</w:t>
      </w:r>
    </w:p>
    <w:p w14:paraId="3BABE72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паремию или незнакомый текст.</w:t>
      </w:r>
    </w:p>
    <w:p w14:paraId="3FB39BDC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298748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Неделя 34. Итоговый экзамен</w:t>
      </w:r>
    </w:p>
    <w:p w14:paraId="2D3723C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Форма экзамена: практическое чтение.</w:t>
      </w:r>
    </w:p>
    <w:p w14:paraId="671739B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Экзаменационные задания:</w:t>
      </w:r>
    </w:p>
    <w:p w14:paraId="3C6AA1F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Чтение начальных молитв.</w:t>
      </w:r>
    </w:p>
    <w:p w14:paraId="243D960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Чтение Псалма 50 или Псалма 90.</w:t>
      </w:r>
    </w:p>
    <w:p w14:paraId="00F88F8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Чтение фрагмента кафизмы.</w:t>
      </w:r>
    </w:p>
    <w:p w14:paraId="5BA9201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Чтение фрагмента 3-го, 6-го или 9-го часа.</w:t>
      </w:r>
    </w:p>
    <w:p w14:paraId="66C6D4A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Чтение апостольского зачала.</w:t>
      </w:r>
    </w:p>
    <w:p w14:paraId="7E0FF64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Чтение паремии или незнакомого церковнославянского текста.</w:t>
      </w:r>
    </w:p>
    <w:p w14:paraId="6AB3987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E78EF8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Обязательный практический минимум текстов</w:t>
      </w:r>
    </w:p>
    <w:p w14:paraId="34355EDF">
      <w:pPr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Молитвы</w:t>
      </w:r>
    </w:p>
    <w:p w14:paraId="21925DA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«Царю Небесный».</w:t>
      </w:r>
    </w:p>
    <w:p w14:paraId="6235931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«Трисвятое».</w:t>
      </w:r>
    </w:p>
    <w:p w14:paraId="6F94B95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«Пресвятая Троице».</w:t>
      </w:r>
    </w:p>
    <w:p w14:paraId="039FF12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«Отче наш».</w:t>
      </w:r>
    </w:p>
    <w:p w14:paraId="0563AE8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«Богородице Дево».</w:t>
      </w:r>
    </w:p>
    <w:p w14:paraId="7E754D2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«Достойно есть».</w:t>
      </w:r>
    </w:p>
    <w:p w14:paraId="5DA1A19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«Символ веры».</w:t>
      </w:r>
    </w:p>
    <w:p w14:paraId="0959C89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8E60042">
      <w:pPr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Псалмы</w:t>
      </w:r>
    </w:p>
    <w:p w14:paraId="2D53BA3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Псалом 1.</w:t>
      </w:r>
    </w:p>
    <w:p w14:paraId="48CF0CD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Псалом 33.</w:t>
      </w:r>
    </w:p>
    <w:p w14:paraId="0CE2D54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Псалом 50.</w:t>
      </w:r>
    </w:p>
    <w:p w14:paraId="35D8F89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Псалом 90.</w:t>
      </w:r>
    </w:p>
    <w:p w14:paraId="1C1B0A2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Псалом 102.</w:t>
      </w:r>
    </w:p>
    <w:p w14:paraId="15451C1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Псалом 103.</w:t>
      </w:r>
    </w:p>
    <w:p w14:paraId="5478EA1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Псалом 140.</w:t>
      </w:r>
    </w:p>
    <w:p w14:paraId="0040B2D9">
      <w:pPr>
        <w:ind w:firstLine="1260" w:firstLineChars="450"/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Псалмы шестопсалмия:</w:t>
      </w:r>
    </w:p>
    <w:p w14:paraId="089ACB1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- Псалом 3;</w:t>
      </w:r>
    </w:p>
    <w:p w14:paraId="6DA03D7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- Псалом 37;</w:t>
      </w:r>
    </w:p>
    <w:p w14:paraId="237CFD0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- Псалом 62;</w:t>
      </w:r>
    </w:p>
    <w:p w14:paraId="763936B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- Псалом 87;</w:t>
      </w:r>
    </w:p>
    <w:p w14:paraId="208F53F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- Псалом 102;</w:t>
      </w:r>
    </w:p>
    <w:p w14:paraId="5ED36E7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- Псалом 142.</w:t>
      </w:r>
    </w:p>
    <w:p w14:paraId="2E4FE19D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A4EAD0E">
      <w:pPr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Тексты Часослова</w:t>
      </w:r>
    </w:p>
    <w:p w14:paraId="544E8E7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Первый час.</w:t>
      </w:r>
    </w:p>
    <w:p w14:paraId="3815A15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Третий час.</w:t>
      </w:r>
    </w:p>
    <w:p w14:paraId="501F52B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Шестой час.</w:t>
      </w:r>
    </w:p>
    <w:p w14:paraId="3CB9CE0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Девятый час.</w:t>
      </w:r>
    </w:p>
    <w:p w14:paraId="45EB6D3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Изобразительны.</w:t>
      </w:r>
    </w:p>
    <w:p w14:paraId="2BD41A5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Фрагменты малого повечерия.</w:t>
      </w:r>
    </w:p>
    <w:p w14:paraId="7A4F2D0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Фрагменты великого повечерия.</w:t>
      </w:r>
    </w:p>
    <w:p w14:paraId="0B7B4BE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8. Фрагменты полунощницы.</w:t>
      </w:r>
    </w:p>
    <w:p w14:paraId="5A3B095C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A4A08E6">
      <w:pPr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Апостол и паремии</w:t>
      </w:r>
    </w:p>
    <w:p w14:paraId="7736F39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Воскресное апостольское зачало.</w:t>
      </w:r>
    </w:p>
    <w:p w14:paraId="35C1EAB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Праздничное апостольское зачало.</w:t>
      </w:r>
    </w:p>
    <w:p w14:paraId="419BA5A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Фрагмент из Деяний апостольских.</w:t>
      </w:r>
    </w:p>
    <w:p w14:paraId="74EC06F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Паремия великого праздника.</w:t>
      </w:r>
    </w:p>
    <w:p w14:paraId="70D4EBC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Великопостная паремия.</w:t>
      </w:r>
    </w:p>
    <w:p w14:paraId="1E5979FC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2858C8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9. Текущий контроль</w:t>
      </w:r>
    </w:p>
    <w:p w14:paraId="4A0C1B6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Текущий контроль проводится в форме практического чтения.</w:t>
      </w:r>
    </w:p>
    <w:p w14:paraId="35B43C7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Проверяются:</w:t>
      </w:r>
    </w:p>
    <w:p w14:paraId="4F74F10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Чтение домашнего текста.</w:t>
      </w:r>
    </w:p>
    <w:p w14:paraId="7CFE9C0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Чтение незнакомого короткого текста.</w:t>
      </w:r>
    </w:p>
    <w:p w14:paraId="49D0E67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Чтение слов под титлами.</w:t>
      </w:r>
    </w:p>
    <w:p w14:paraId="30D6D58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Правильность ударений.</w:t>
      </w:r>
    </w:p>
    <w:p w14:paraId="147BC8A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Чёткость дикции.</w:t>
      </w:r>
    </w:p>
    <w:p w14:paraId="09547B6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Темп.</w:t>
      </w:r>
    </w:p>
    <w:p w14:paraId="1D29A14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Смысловые паузы.</w:t>
      </w:r>
    </w:p>
    <w:p w14:paraId="0F9A0FD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8. Громкость.</w:t>
      </w:r>
    </w:p>
    <w:p w14:paraId="0B5067D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9. Ровность интонации.</w:t>
      </w:r>
    </w:p>
    <w:p w14:paraId="29DA6FA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10. Поведение читающего.</w:t>
      </w:r>
    </w:p>
    <w:p w14:paraId="5FA24029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8A486E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10. Промежуточные зачёты</w:t>
      </w:r>
    </w:p>
    <w:p w14:paraId="0B0F09C4">
      <w:pPr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Первый зачёт</w:t>
      </w:r>
    </w:p>
    <w:p w14:paraId="32CAF83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Срок: 8-я неделя.  </w:t>
      </w:r>
    </w:p>
    <w:p w14:paraId="694E5C6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Содержание:</w:t>
      </w:r>
    </w:p>
    <w:p w14:paraId="00CB1DF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начальные молитвы;</w:t>
      </w:r>
    </w:p>
    <w:p w14:paraId="7ED9FAC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Псалом 50 или его часть;</w:t>
      </w:r>
    </w:p>
    <w:p w14:paraId="00FD3F9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слов под титлами;</w:t>
      </w:r>
    </w:p>
    <w:p w14:paraId="047454F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проверка темпа, пауз и дикции.</w:t>
      </w:r>
    </w:p>
    <w:p w14:paraId="49C7F9CD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6E7174F">
      <w:pPr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Второй зачёт</w:t>
      </w:r>
    </w:p>
    <w:p w14:paraId="691EBF9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Срок: 16-я неделя.  </w:t>
      </w:r>
    </w:p>
    <w:p w14:paraId="486CBB37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Содержание:</w:t>
      </w:r>
    </w:p>
    <w:p w14:paraId="14F634C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один псалом;</w:t>
      </w:r>
    </w:p>
    <w:p w14:paraId="483AAB1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фрагмент кафизмы;</w:t>
      </w:r>
    </w:p>
    <w:p w14:paraId="1A0EA60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фрагмент шестопсалмия;</w:t>
      </w:r>
    </w:p>
    <w:p w14:paraId="7737001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в устойчивом богослужебном темпе.</w:t>
      </w:r>
    </w:p>
    <w:p w14:paraId="782A1CE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E648ECC">
      <w:pPr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Третий зачёт</w:t>
      </w:r>
    </w:p>
    <w:p w14:paraId="7F57DD2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Срок: 26-я неделя.  </w:t>
      </w:r>
    </w:p>
    <w:p w14:paraId="51F9EF5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Содержание:</w:t>
      </w:r>
    </w:p>
    <w:p w14:paraId="2241753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фрагмент одного из часов;</w:t>
      </w:r>
    </w:p>
    <w:p w14:paraId="770DDBB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фрагмент повечерия;</w:t>
      </w:r>
    </w:p>
    <w:p w14:paraId="7404381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фрагмент полунощницы или изобразительных;</w:t>
      </w:r>
    </w:p>
    <w:p w14:paraId="7E7679E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чтение с аналоя.</w:t>
      </w:r>
    </w:p>
    <w:p w14:paraId="067BA0C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215DA60">
      <w:pPr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Итоговый экзамен</w:t>
      </w:r>
    </w:p>
    <w:p w14:paraId="216EAE7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Срок: 34-я неделя.  </w:t>
      </w:r>
    </w:p>
    <w:p w14:paraId="661B82FC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Содержание:</w:t>
      </w:r>
    </w:p>
    <w:p w14:paraId="33BA4A0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молитвы;</w:t>
      </w:r>
    </w:p>
    <w:p w14:paraId="73F6712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псалом;</w:t>
      </w:r>
    </w:p>
    <w:p w14:paraId="24A1F8D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кафизма;</w:t>
      </w:r>
    </w:p>
    <w:p w14:paraId="390B430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час;</w:t>
      </w:r>
    </w:p>
    <w:p w14:paraId="71A2A55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Апостол;</w:t>
      </w:r>
    </w:p>
    <w:p w14:paraId="0E91B1B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паремия или незнакомый текст.</w:t>
      </w:r>
    </w:p>
    <w:p w14:paraId="2C1D48F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EB3A3A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11. Критерии оценки</w:t>
      </w:r>
    </w:p>
    <w:p w14:paraId="03C60A7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Оценка по дисциплине выставляется по следующим критериям:</w:t>
      </w:r>
    </w:p>
    <w:p w14:paraId="772FF98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Правильность чтения текста  </w:t>
      </w:r>
    </w:p>
    <w:p w14:paraId="1BEFFBC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Учащийся не искажает слова, не пропускает строки, не заменяет церковнославянские формы русскими.</w:t>
      </w:r>
    </w:p>
    <w:p w14:paraId="755B6D8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2. Произношение  </w:t>
      </w:r>
    </w:p>
    <w:p w14:paraId="58AF4E9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Учащийся читает в церковной произносительной традиции, чётко произносит окончания и трудные сочетания.</w:t>
      </w:r>
    </w:p>
    <w:p w14:paraId="1FD944B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3. Ударения  </w:t>
      </w:r>
    </w:p>
    <w:p w14:paraId="0DFC732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Учащийся соблюдает основные богослужебные ударения и исправляет ошибки после замечания.</w:t>
      </w:r>
    </w:p>
    <w:p w14:paraId="3EAD871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4. Титла и сокращения  </w:t>
      </w:r>
    </w:p>
    <w:p w14:paraId="2EB776C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Учащийся правильно раскрывает основные сокращения при чтении.</w:t>
      </w:r>
    </w:p>
    <w:p w14:paraId="2625ABB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5. Темп  </w:t>
      </w:r>
    </w:p>
    <w:p w14:paraId="339F79E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Чтение не является чрезмерно быстрым или чрезмерно медленным.</w:t>
      </w:r>
    </w:p>
    <w:p w14:paraId="1B68723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6. Паузы  </w:t>
      </w:r>
    </w:p>
    <w:p w14:paraId="78CA7D9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Учащийся делает паузы по смыслу и по структуре текста.</w:t>
      </w:r>
    </w:p>
    <w:p w14:paraId="79E6C44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7. Дикция  </w:t>
      </w:r>
    </w:p>
    <w:p w14:paraId="19C5DAB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Речь ясная, разборчивая, без проглатывания окончаний.</w:t>
      </w:r>
    </w:p>
    <w:p w14:paraId="2A4583D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8. Громкость  </w:t>
      </w:r>
    </w:p>
    <w:p w14:paraId="61034F0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Чтение достаточно слышно для храмового пространства.</w:t>
      </w:r>
    </w:p>
    <w:p w14:paraId="6072373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9. Интонация  </w:t>
      </w:r>
    </w:p>
    <w:p w14:paraId="5CE5D83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Чтение ровное, молитвенное, без театральности и эмоциональной перегрузки.</w:t>
      </w:r>
    </w:p>
    <w:p w14:paraId="4A0E5B2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10. Дыхание  </w:t>
      </w:r>
    </w:p>
    <w:p w14:paraId="12EF434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Учащийся распределяет дыхание по фразам и не обрывает смысловые отрезки.</w:t>
      </w:r>
    </w:p>
    <w:p w14:paraId="03DFF03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11. Собранность  </w:t>
      </w:r>
    </w:p>
    <w:p w14:paraId="06CB62F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Учащийся не теряется при ошибке, спокойно исправляется и продолжает чтение.</w:t>
      </w:r>
    </w:p>
    <w:p w14:paraId="301226D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12. Благоговейность поведения  </w:t>
      </w:r>
    </w:p>
    <w:p w14:paraId="58B20F7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Учащийся держится спокойно, внимательно и церковно уместно.</w:t>
      </w:r>
    </w:p>
    <w:p w14:paraId="2513CAF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A896DE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</w:rPr>
        <w:t>12. Итоговые требования к выпускнику дисциплины</w:t>
      </w:r>
    </w:p>
    <w:bookmarkEnd w:id="0"/>
    <w:p w14:paraId="57C7CA9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Выпускник дисциплины «Церковнославянское чтение» должен быть способен:</w:t>
      </w:r>
    </w:p>
    <w:p w14:paraId="066E0F7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Читать церковнославянские богослужебные тексты вслух.</w:t>
      </w:r>
    </w:p>
    <w:p w14:paraId="5F0FC36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Читать молитвы, псалмы, кафизмы, часы, Апостол и паремии.</w:t>
      </w:r>
    </w:p>
    <w:p w14:paraId="5FCEB7C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Соблюдать правильный темп, паузы и ударения.</w:t>
      </w:r>
    </w:p>
    <w:p w14:paraId="1572284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Владеть голосом и дыханием.</w:t>
      </w:r>
    </w:p>
    <w:p w14:paraId="4D1002A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Читать ясно, ровно и благоговейно.</w:t>
      </w:r>
    </w:p>
    <w:p w14:paraId="32FCE09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Подготовить текст к чтению.</w:t>
      </w:r>
    </w:p>
    <w:p w14:paraId="1E5E427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Читать с аналоя или на клиросе.</w:t>
      </w:r>
    </w:p>
    <w:p w14:paraId="0D3D0289">
      <w:pPr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t>8. Исполнять обязанности начинающего церковного чтеца или помощника псаломщика под руководством ответственного лица.</w:t>
      </w:r>
    </w:p>
    <w:sectPr>
      <w:footerReference r:id="rId5" w:type="default"/>
      <w:pgSz w:w="11908" w:h="16848"/>
      <w:pgMar w:top="850" w:right="850" w:bottom="850" w:left="1134" w:header="0" w:footer="567" w:gutter="0"/>
      <w:pgNumType w:start="1" w:chapSep="period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00"/>
      </w:pPr>
      <w:r>
        <w:separator/>
      </w:r>
    </w:p>
  </w:endnote>
  <w:endnote w:type="continuationSeparator" w:id="1">
    <w:p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AB8A0">
    <w:pPr>
      <w:pStyle w:val="86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8FAAD6">
                          <w:pPr>
                            <w:pStyle w:val="86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8FAAD6">
                    <w:pPr>
                      <w:pStyle w:val="86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00"/>
      </w:pPr>
      <w:r>
        <w:separator/>
      </w:r>
    </w:p>
  </w:footnote>
  <w:footnote w:type="continuationSeparator" w:id="1">
    <w:p>
      <w:pPr>
        <w:spacing w:line="360" w:lineRule="auto"/>
        <w:ind w:firstLine="4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840D8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7371143"/>
    <w:rsid w:val="1A3A7593"/>
    <w:rsid w:val="1DEA52D0"/>
    <w:rsid w:val="2A623C0E"/>
    <w:rsid w:val="352840D8"/>
    <w:rsid w:val="3D2E204C"/>
    <w:rsid w:val="3EC46CE0"/>
    <w:rsid w:val="440C749E"/>
    <w:rsid w:val="449540E1"/>
    <w:rsid w:val="545D7EAA"/>
    <w:rsid w:val="5A9367DC"/>
    <w:rsid w:val="645C76B6"/>
    <w:rsid w:val="703A536C"/>
    <w:rsid w:val="7CA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qFormat="1"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spacing w:line="360" w:lineRule="auto"/>
      <w:ind w:firstLine="400" w:firstLineChars="200"/>
    </w:pPr>
    <w:rPr>
      <w:rFonts w:asciiTheme="minorHAnsi" w:hAnsiTheme="minorHAnsi" w:eastAsiaTheme="minorEastAsia" w:cstheme="minorBidi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uiPriority w:val="0"/>
    <w:rPr>
      <w:rFonts w:ascii="Courier New" w:hAnsi="Courier New" w:cs="Courier New"/>
    </w:rPr>
  </w:style>
  <w:style w:type="character" w:styleId="14">
    <w:name w:val="FollowedHyperlink"/>
    <w:basedOn w:val="11"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uiPriority w:val="0"/>
    <w:pPr>
      <w:ind w:left="400" w:leftChars="400"/>
    </w:pPr>
  </w:style>
  <w:style w:type="paragraph" w:styleId="53">
    <w:name w:val="index 5"/>
    <w:basedOn w:val="1"/>
    <w:next w:val="1"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uiPriority w:val="0"/>
    <w:pPr>
      <w:ind w:left="1000" w:leftChars="1000"/>
    </w:pPr>
  </w:style>
  <w:style w:type="paragraph" w:styleId="59">
    <w:name w:val="envelope address"/>
    <w:basedOn w:val="1"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ind w:firstLine="400" w:firstLineChars="20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uiPriority w:val="0"/>
  </w:style>
  <w:style w:type="paragraph" w:styleId="77">
    <w:name w:val="List Bullet 5"/>
    <w:basedOn w:val="1"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uiPriority w:val="0"/>
    <w:pPr>
      <w:spacing w:after="120"/>
      <w:ind w:left="1080"/>
    </w:pPr>
  </w:style>
  <w:style w:type="paragraph" w:styleId="98">
    <w:name w:val="List Continue 4"/>
    <w:basedOn w:val="1"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2026-07-29T06:21:00Z</dcterms:created>
  <dc:creator>WPS_1777524344</dc:creator>
  <cp:lastModifiedBy>WPS_1777524344</cp:lastModifiedBy>
  <dcterms:modified xsi:type="dcterms:W3CDTF">2026-07-29T06:54:24Z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B625EC2E52BA481E823FDEE0858DCAA6_11</vt:lpwstr>
  </property>
  <property fmtid="{D5CDD505-2E9C-101B-9397-08002B2CF9AE}" pid="4" name="KSOTemplateDocerSaveRecord">
    <vt:lpwstr>eyJoZGlkIjoiMDg4NzhhYThlZDQyOWNmZmUyNzg0YjkwYTUzYjY3MDIiLCJ1c2VySWQiOiI4MjQ2MzQ5MTU0MjkifQ==</vt:lpwstr>
  </property>
</Properties>
</file>